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2" w:rsidRDefault="00441EBE">
      <w:pPr>
        <w:tabs>
          <w:tab w:val="left" w:pos="1420"/>
        </w:tabs>
        <w:spacing w:before="180"/>
        <w:jc w:val="center"/>
        <w:rPr>
          <w:rFonts w:ascii="Cambria" w:eastAsiaTheme="minorEastAsia" w:hAnsi="Cambria" w:cs="Cambria" w:hint="eastAsia"/>
          <w:sz w:val="48"/>
          <w:szCs w:val="48"/>
          <w:lang w:val="zh-TW"/>
        </w:rPr>
      </w:pPr>
      <w:r>
        <w:rPr>
          <w:rFonts w:ascii="Cambria" w:eastAsia="Cambria" w:hAnsi="Cambria" w:cs="Cambria"/>
          <w:sz w:val="48"/>
          <w:szCs w:val="48"/>
        </w:rPr>
        <w:t>2018</w:t>
      </w:r>
      <w:r>
        <w:rPr>
          <w:rFonts w:ascii="Cambria" w:eastAsia="Cambria" w:hAnsi="Cambria" w:cs="Cambria"/>
          <w:sz w:val="48"/>
          <w:szCs w:val="48"/>
          <w:lang w:val="zh-TW" w:eastAsia="zh-TW"/>
        </w:rPr>
        <w:t>年度西安医学院</w:t>
      </w:r>
      <w:r w:rsidR="00C42D64">
        <w:rPr>
          <w:rFonts w:ascii="Cambria" w:eastAsia="Cambria" w:hAnsi="Cambria" w:cs="Cambria"/>
          <w:sz w:val="48"/>
          <w:szCs w:val="48"/>
          <w:u w:val="single"/>
        </w:rPr>
        <w:t xml:space="preserve"> 4</w:t>
      </w:r>
      <w:r>
        <w:rPr>
          <w:rFonts w:ascii="Cambria" w:eastAsia="Cambria" w:hAnsi="Cambria" w:cs="Cambria"/>
          <w:sz w:val="48"/>
          <w:szCs w:val="48"/>
          <w:lang w:val="zh-TW" w:eastAsia="zh-TW"/>
        </w:rPr>
        <w:t>月学术讲座拟安排表</w:t>
      </w:r>
    </w:p>
    <w:p w:rsidR="001A7171" w:rsidRPr="001A7171" w:rsidRDefault="001A7171">
      <w:pPr>
        <w:tabs>
          <w:tab w:val="left" w:pos="1420"/>
        </w:tabs>
        <w:spacing w:before="180"/>
        <w:jc w:val="center"/>
        <w:rPr>
          <w:rFonts w:ascii="Cambria" w:eastAsiaTheme="minorEastAsia" w:hAnsi="Cambria" w:cs="Cambria" w:hint="eastAsia"/>
          <w:sz w:val="48"/>
          <w:szCs w:val="48"/>
        </w:rPr>
      </w:pPr>
    </w:p>
    <w:tbl>
      <w:tblPr>
        <w:tblStyle w:val="TableNormal"/>
        <w:tblW w:w="150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50"/>
        <w:gridCol w:w="1060"/>
        <w:gridCol w:w="2346"/>
        <w:gridCol w:w="2831"/>
        <w:gridCol w:w="1981"/>
        <w:gridCol w:w="1273"/>
        <w:gridCol w:w="1558"/>
        <w:gridCol w:w="1557"/>
        <w:gridCol w:w="1557"/>
      </w:tblGrid>
      <w:tr w:rsidR="00D404A2" w:rsidTr="001A7171">
        <w:trPr>
          <w:trHeight w:val="5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职称、单位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报告题目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举办单位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地点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参加人数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zh-TW" w:eastAsia="zh-TW"/>
              </w:rPr>
              <w:t>联络人</w:t>
            </w:r>
          </w:p>
        </w:tc>
      </w:tr>
      <w:tr w:rsidR="00D404A2" w:rsidTr="001A7171">
        <w:trPr>
          <w:trHeight w:val="16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C42D64" w:rsidRDefault="00441EBE" w:rsidP="00C42D64">
            <w:pPr>
              <w:spacing w:before="180"/>
              <w:jc w:val="center"/>
              <w:rPr>
                <w:rFonts w:ascii="Calibri" w:eastAsia="Calibri" w:hAnsi="Calibri" w:cs="Calibri"/>
                <w:sz w:val="24"/>
                <w:szCs w:val="24"/>
                <w:lang w:val="zh-TW" w:eastAsia="zh-TW"/>
              </w:rPr>
            </w:pPr>
            <w:r w:rsidRPr="00C42D64">
              <w:rPr>
                <w:rFonts w:ascii="Calibri" w:eastAsia="Calibri" w:hAnsi="Calibri" w:cs="Calibri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 w:cs="Calibri"/>
                <w:lang w:val="zh-TW" w:eastAsia="zh-TW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王军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jc w:val="center"/>
              <w:rPr>
                <w:rFonts w:asciiTheme="minorEastAsia" w:eastAsiaTheme="minorEastAsia" w:hAnsiTheme="minorEastAsia" w:cs="Calibri"/>
                <w:lang w:val="zh-TW" w:eastAsia="zh-TW"/>
              </w:rPr>
            </w:pPr>
            <w:r w:rsidRPr="005E7081">
              <w:rPr>
                <w:rFonts w:asciiTheme="minorEastAsia" w:eastAsiaTheme="minorEastAsia" w:hAnsiTheme="minorEastAsia" w:cs="微软雅黑" w:hint="eastAsia"/>
                <w:lang w:val="zh-TW" w:eastAsia="zh-TW"/>
              </w:rPr>
              <w:t>博士</w:t>
            </w:r>
          </w:p>
          <w:p w:rsidR="00D404A2" w:rsidRPr="005E7081" w:rsidRDefault="00441EBE" w:rsidP="00C42D64">
            <w:pPr>
              <w:jc w:val="center"/>
              <w:rPr>
                <w:rFonts w:asciiTheme="minorEastAsia" w:eastAsiaTheme="minorEastAsia" w:hAnsiTheme="minorEastAsia" w:cs="Calibri"/>
                <w:lang w:val="zh-TW" w:eastAsia="zh-TW"/>
              </w:rPr>
            </w:pPr>
            <w:r w:rsidRPr="005E7081">
              <w:rPr>
                <w:rFonts w:asciiTheme="minorEastAsia" w:eastAsiaTheme="minorEastAsia" w:hAnsiTheme="minorEastAsia" w:cs="微软雅黑" w:hint="eastAsia"/>
                <w:lang w:val="zh-TW" w:eastAsia="zh-TW"/>
              </w:rPr>
              <w:t>副主任医师</w:t>
            </w:r>
          </w:p>
          <w:p w:rsidR="00D404A2" w:rsidRPr="005E7081" w:rsidRDefault="00441EBE" w:rsidP="00C42D64">
            <w:pPr>
              <w:jc w:val="center"/>
              <w:rPr>
                <w:rFonts w:asciiTheme="minorEastAsia" w:eastAsiaTheme="minorEastAsia" w:hAnsiTheme="minorEastAsia" w:cs="Calibri"/>
                <w:lang w:val="zh-TW" w:eastAsia="zh-TW"/>
              </w:rPr>
            </w:pPr>
            <w:r w:rsidRPr="005E7081">
              <w:rPr>
                <w:rFonts w:asciiTheme="minorEastAsia" w:eastAsiaTheme="minorEastAsia" w:hAnsiTheme="minorEastAsia" w:cs="微软雅黑" w:hint="eastAsia"/>
                <w:lang w:val="zh-TW" w:eastAsia="zh-TW"/>
              </w:rPr>
              <w:t>西安交通大学第一附属医院急诊科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jc w:val="center"/>
              <w:rPr>
                <w:rFonts w:asciiTheme="minorEastAsia" w:eastAsiaTheme="minorEastAsia" w:hAnsiTheme="minorEastAsia" w:cs="Calibri"/>
                <w:lang w:val="zh-TW" w:eastAsia="zh-TW"/>
              </w:rPr>
            </w:pPr>
            <w:r w:rsidRPr="005E7081">
              <w:rPr>
                <w:rFonts w:asciiTheme="minorEastAsia" w:eastAsiaTheme="minorEastAsia" w:hAnsiTheme="minorEastAsia" w:cs="微软雅黑" w:hint="eastAsia"/>
                <w:lang w:val="zh-TW" w:eastAsia="zh-TW"/>
              </w:rPr>
              <w:t>急腹症查体技巧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护理学院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/>
              </w:rPr>
              <w:t>4</w:t>
            </w:r>
            <w:r w:rsidR="00C42D64" w:rsidRPr="005E7081">
              <w:rPr>
                <w:rFonts w:asciiTheme="minorEastAsia" w:eastAsiaTheme="minorEastAsia" w:hAnsiTheme="minorEastAsia" w:cs="Calibri" w:hint="eastAsia"/>
              </w:rPr>
              <w:t>.17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 w:cs="Calibri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护理学院</w:t>
            </w:r>
          </w:p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/>
              </w:rPr>
              <w:t>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441EBE" w:rsidP="00C42D64">
            <w:pPr>
              <w:spacing w:before="180"/>
              <w:jc w:val="center"/>
              <w:rPr>
                <w:rFonts w:asciiTheme="minorEastAsia" w:eastAsiaTheme="minorEastAsia" w:hAnsiTheme="minorEastAsia" w:cs="Calibri" w:hint="eastAsia"/>
                <w:lang w:val="zh-TW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张晓娜</w:t>
            </w:r>
          </w:p>
          <w:p w:rsidR="001A7171" w:rsidRPr="005E7081" w:rsidRDefault="001A7171" w:rsidP="00C42D64">
            <w:pPr>
              <w:spacing w:before="18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cs="Calibri" w:hint="eastAsia"/>
                <w:lang w:val="zh-TW"/>
              </w:rPr>
              <w:t>86168967</w:t>
            </w:r>
          </w:p>
        </w:tc>
      </w:tr>
      <w:tr w:rsidR="00D404A2" w:rsidTr="001A7171">
        <w:trPr>
          <w:trHeight w:val="6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Default="00441EBE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胡志萍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D64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副主任护师</w:t>
            </w:r>
          </w:p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西安交大口腔医院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口腔护理发展现状及展望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护理学院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4.18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D64" w:rsidRPr="005E7081" w:rsidRDefault="00C42D64" w:rsidP="00C42D64">
            <w:pPr>
              <w:spacing w:before="180"/>
              <w:jc w:val="center"/>
              <w:rPr>
                <w:rFonts w:asciiTheme="minorEastAsia" w:eastAsiaTheme="minorEastAsia" w:hAnsiTheme="minorEastAsia" w:cs="Calibri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护理学院</w:t>
            </w:r>
          </w:p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/>
                <w:lang w:val="zh-TW" w:eastAsia="zh-TW"/>
              </w:rPr>
              <w:t>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4A2" w:rsidRPr="005E7081" w:rsidRDefault="00C42D64" w:rsidP="00C42D64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张晓娜</w:t>
            </w:r>
          </w:p>
          <w:p w:rsidR="001A7171" w:rsidRPr="005E7081" w:rsidRDefault="001A7171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Calibri" w:hint="eastAsia"/>
                <w:lang w:val="zh-TW"/>
              </w:rPr>
              <w:t>86168967</w:t>
            </w:r>
          </w:p>
        </w:tc>
      </w:tr>
      <w:tr w:rsidR="001A7171" w:rsidTr="001A7171">
        <w:trPr>
          <w:trHeight w:val="9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Default="001A7171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杨黎彬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教授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美国内布拉斯加医学中心访学报告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</w:t>
            </w:r>
            <w:r w:rsidRPr="005E708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</w:t>
            </w:r>
            <w:r w:rsidRPr="005E7081">
              <w:rPr>
                <w:rFonts w:asciiTheme="minorEastAsia" w:eastAsiaTheme="minorEastAsia" w:hAnsiTheme="minorEastAsia"/>
              </w:rPr>
              <w:t>.</w:t>
            </w:r>
            <w:r w:rsidRPr="005E7081">
              <w:rPr>
                <w:rFonts w:asciiTheme="minorEastAsia" w:eastAsiaTheme="minorEastAsia" w:hAnsiTheme="minorEastAsia" w:hint="eastAsia"/>
              </w:rPr>
              <w:t>18</w:t>
            </w:r>
          </w:p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下午14</w:t>
            </w:r>
            <w:r w:rsidRPr="005E7081">
              <w:rPr>
                <w:rFonts w:asciiTheme="minorEastAsia" w:eastAsiaTheme="minorEastAsia" w:hAnsiTheme="minorEastAsia"/>
              </w:rPr>
              <w:t>:</w:t>
            </w:r>
            <w:r w:rsidRPr="005E7081"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药学院三层学术报告厅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全校师生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C42D64">
            <w:pPr>
              <w:jc w:val="center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  <w:r w:rsidRPr="005E7081">
              <w:rPr>
                <w:rFonts w:asciiTheme="minorEastAsia" w:eastAsiaTheme="minorEastAsia" w:hAnsiTheme="minorEastAsia" w:hint="eastAsia"/>
              </w:rPr>
              <w:t>徐小静</w:t>
            </w:r>
          </w:p>
          <w:p w:rsidR="001A7171" w:rsidRPr="005E7081" w:rsidRDefault="001A7171" w:rsidP="00C42D64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86172835</w:t>
            </w:r>
          </w:p>
        </w:tc>
      </w:tr>
      <w:tr w:rsidR="001A717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Default="001A7171" w:rsidP="00C42D64">
            <w:pPr>
              <w:spacing w:before="18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何昊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副教授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tabs>
                <w:tab w:val="left" w:pos="1420"/>
              </w:tabs>
              <w:spacing w:before="1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美国内布拉斯加大学医学中心高等教育教学法访学体会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1A7171" w:rsidP="006F14A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4.18</w:t>
            </w:r>
          </w:p>
          <w:p w:rsidR="001A7171" w:rsidRPr="005E7081" w:rsidRDefault="001A7171" w:rsidP="006F14A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下午15:30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药学院学术报告厅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全校师生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徐小静</w:t>
            </w:r>
          </w:p>
          <w:p w:rsidR="001A7171" w:rsidRPr="005E7081" w:rsidRDefault="001A7171" w:rsidP="001A7171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86172835</w:t>
            </w:r>
          </w:p>
        </w:tc>
      </w:tr>
      <w:tr w:rsidR="001A717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张新庆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教授</w:t>
            </w:r>
          </w:p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北京协和医院人文学院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当代临床实践中常见的道德困境解析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马克思主义学院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1A7171" w:rsidP="005E7081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4</w:t>
            </w:r>
            <w:r w:rsidR="005E7081">
              <w:rPr>
                <w:rFonts w:asciiTheme="minorEastAsia" w:eastAsiaTheme="minorEastAsia" w:hAnsiTheme="minorEastAsia" w:cs="宋体" w:hint="eastAsia"/>
              </w:rPr>
              <w:t>.</w:t>
            </w:r>
            <w:r w:rsidRPr="005E7081">
              <w:rPr>
                <w:rFonts w:asciiTheme="minorEastAsia" w:eastAsiaTheme="minorEastAsia" w:hAnsiTheme="minorEastAsia" w:cs="宋体" w:hint="eastAsia"/>
              </w:rPr>
              <w:t>27</w:t>
            </w:r>
          </w:p>
          <w:p w:rsidR="001A7171" w:rsidRPr="005E7081" w:rsidRDefault="001A7171" w:rsidP="005E7081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下午2点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400人左右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闫英丽</w:t>
            </w:r>
          </w:p>
          <w:p w:rsidR="001A7171" w:rsidRPr="005E7081" w:rsidRDefault="001A717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86177475</w:t>
            </w:r>
          </w:p>
        </w:tc>
      </w:tr>
      <w:tr w:rsidR="005E708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柴学军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德国汉堡大学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207"/>
              </w:tabs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摇晃蛋白在大脑发育和相关疾病中作用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基础医学部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部学术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殷鹏辉</w:t>
            </w:r>
            <w:proofErr w:type="gramEnd"/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86177553</w:t>
            </w:r>
          </w:p>
        </w:tc>
      </w:tr>
      <w:tr w:rsidR="005E708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张典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教授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基础部免疫教研室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肿瘤免疫治疗研究进展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基础部免疫教研室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部学术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殷鹏辉</w:t>
            </w:r>
            <w:proofErr w:type="gramEnd"/>
          </w:p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86177553</w:t>
            </w:r>
          </w:p>
        </w:tc>
      </w:tr>
      <w:tr w:rsidR="005E708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待定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待定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proofErr w:type="spellStart"/>
            <w:r w:rsidRPr="005E7081">
              <w:rPr>
                <w:rFonts w:asciiTheme="minorEastAsia" w:eastAsiaTheme="minorEastAsia" w:hAnsiTheme="minorEastAsia" w:hint="eastAsia"/>
              </w:rPr>
              <w:t>IncRNA</w:t>
            </w:r>
            <w:proofErr w:type="spellEnd"/>
            <w:r w:rsidRPr="005E7081">
              <w:rPr>
                <w:rFonts w:asciiTheme="minorEastAsia" w:eastAsiaTheme="minorEastAsia" w:hAnsiTheme="minorEastAsia" w:hint="eastAsia"/>
              </w:rPr>
              <w:t>和</w:t>
            </w:r>
            <w:proofErr w:type="spellStart"/>
            <w:r w:rsidRPr="005E7081">
              <w:rPr>
                <w:rFonts w:asciiTheme="minorEastAsia" w:eastAsiaTheme="minorEastAsia" w:hAnsiTheme="minorEastAsia" w:hint="eastAsia"/>
              </w:rPr>
              <w:t>circRNA</w:t>
            </w:r>
            <w:proofErr w:type="spellEnd"/>
            <w:r w:rsidRPr="005E7081">
              <w:rPr>
                <w:rFonts w:asciiTheme="minorEastAsia" w:eastAsiaTheme="minorEastAsia" w:hAnsiTheme="minorEastAsia" w:hint="eastAsia"/>
              </w:rPr>
              <w:t>研究策略及思路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基础医学部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基础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部学术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殷鹏辉</w:t>
            </w:r>
            <w:proofErr w:type="gramEnd"/>
          </w:p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86177553</w:t>
            </w:r>
          </w:p>
        </w:tc>
      </w:tr>
      <w:tr w:rsidR="005E7081" w:rsidTr="00297B43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唐成芳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副教授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口腔医学系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both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牙本质敏感的护理及</w:t>
            </w:r>
            <w:proofErr w:type="gramStart"/>
            <w:r w:rsidRPr="005E7081">
              <w:rPr>
                <w:rFonts w:asciiTheme="minorEastAsia" w:eastAsiaTheme="minorEastAsia" w:hAnsiTheme="minorEastAsia" w:cs="宋体" w:hint="eastAsia"/>
              </w:rPr>
              <w:t>医</w:t>
            </w:r>
            <w:proofErr w:type="gramEnd"/>
            <w:r w:rsidRPr="005E7081">
              <w:rPr>
                <w:rFonts w:asciiTheme="minorEastAsia" w:eastAsiaTheme="minorEastAsia" w:hAnsiTheme="minorEastAsia" w:cs="宋体" w:hint="eastAsia"/>
              </w:rPr>
              <w:t>患沟通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口腔医学系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1420"/>
              </w:tabs>
              <w:spacing w:before="120"/>
              <w:jc w:val="both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 xml:space="preserve">  4.19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theme="majorEastAsia"/>
              </w:rPr>
            </w:pPr>
            <w:r w:rsidRPr="005E7081">
              <w:rPr>
                <w:rFonts w:asciiTheme="minorEastAsia" w:eastAsiaTheme="minorEastAsia" w:hAnsiTheme="minorEastAsia" w:cstheme="majorEastAsia" w:hint="eastAsia"/>
              </w:rPr>
              <w:t>口腔医学系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theme="majorEastAsia"/>
              </w:rPr>
            </w:pPr>
            <w:r w:rsidRPr="005E7081">
              <w:rPr>
                <w:rFonts w:asciiTheme="minorEastAsia" w:eastAsiaTheme="minorEastAsia" w:hAnsiTheme="minorEastAsia" w:cstheme="majorEastAsia" w:hint="eastAsia"/>
              </w:rPr>
              <w:t>阶梯教室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theme="majorEastAsia" w:hint="eastAsia"/>
              </w:rPr>
              <w:t>（D楼2层)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6F14A3">
            <w:pPr>
              <w:spacing w:before="120"/>
              <w:jc w:val="both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 xml:space="preserve">   梁斌</w:t>
            </w:r>
          </w:p>
          <w:p w:rsidR="005E7081" w:rsidRPr="005E7081" w:rsidRDefault="005E7081" w:rsidP="006F14A3">
            <w:pPr>
              <w:spacing w:before="120"/>
              <w:jc w:val="both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 xml:space="preserve"> 86177499</w:t>
            </w:r>
          </w:p>
        </w:tc>
      </w:tr>
      <w:tr w:rsidR="005E7081" w:rsidTr="001A717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沈祥春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教授/博导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贵州医科大学药学院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未定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基转所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4</w:t>
            </w:r>
            <w:r w:rsidRPr="005E7081">
              <w:rPr>
                <w:rFonts w:asciiTheme="minorEastAsia" w:eastAsiaTheme="minorEastAsia" w:hAnsiTheme="minorEastAsia"/>
              </w:rPr>
              <w:t>.2</w:t>
            </w:r>
            <w:r w:rsidRPr="005E7081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基转所</w:t>
            </w:r>
            <w:r w:rsidRPr="005E7081">
              <w:rPr>
                <w:rFonts w:asciiTheme="minorEastAsia" w:eastAsiaTheme="minorEastAsia" w:hAnsiTheme="minorEastAsia" w:cs="宋体"/>
              </w:rPr>
              <w:t>5</w:t>
            </w:r>
            <w:r w:rsidRPr="005E7081">
              <w:rPr>
                <w:rFonts w:asciiTheme="minorEastAsia" w:eastAsiaTheme="minorEastAsia" w:hAnsiTheme="minorEastAsia" w:cs="宋体" w:hint="eastAsia"/>
              </w:rPr>
              <w:t>楼会议室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贾敏</w:t>
            </w:r>
          </w:p>
          <w:p w:rsidR="005E7081" w:rsidRPr="005E7081" w:rsidRDefault="005E7081" w:rsidP="001A717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86177465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郝晓云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副主任医师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西安急救中心副主任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207"/>
              </w:tabs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院前急救研究进展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临床医学院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5E7081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全校师生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刘碧波</w:t>
            </w:r>
          </w:p>
          <w:p w:rsidR="005E7081" w:rsidRPr="005E7081" w:rsidRDefault="005E7081" w:rsidP="006F14A3">
            <w:pPr>
              <w:spacing w:before="1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13991208756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田卓华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主治医师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西安急救中心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院前急救流程与基本操作演示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临床医学院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5E7081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全校师生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刘碧波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/>
              </w:rPr>
              <w:t>13991208756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孙思思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主治医师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西安急救中心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院前病人的正确处理与操作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临床医学院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5E7081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 w:cs="宋体" w:hint="eastAsia"/>
              </w:rPr>
              <w:t>全校师生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刘碧波</w:t>
            </w:r>
          </w:p>
          <w:p w:rsidR="005E7081" w:rsidRPr="005E7081" w:rsidRDefault="005E7081" w:rsidP="006F14A3">
            <w:pPr>
              <w:spacing w:before="120"/>
              <w:jc w:val="center"/>
              <w:rPr>
                <w:rFonts w:asciiTheme="minorEastAsia" w:eastAsiaTheme="minorEastAsia" w:hAnsiTheme="minorEastAsia" w:cs="宋体"/>
              </w:rPr>
            </w:pPr>
            <w:r w:rsidRPr="005E7081">
              <w:rPr>
                <w:rFonts w:asciiTheme="minorEastAsia" w:eastAsiaTheme="minorEastAsia" w:hAnsiTheme="minorEastAsia"/>
              </w:rPr>
              <w:t>13991208756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李玲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主任医师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陕西省人民医院检验科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血液细胞检验分析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4.18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邢咏新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教授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西安市第一医院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视光学学术报告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2018年4月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王郡婕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讲师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cs="Calibri"/>
                <w:shd w:val="clear" w:color="auto" w:fill="FFFFFF"/>
              </w:rPr>
              <w:t>2um掺</w:t>
            </w:r>
            <w:proofErr w:type="gramStart"/>
            <w:r w:rsidRPr="005E7081">
              <w:rPr>
                <w:rFonts w:asciiTheme="minorEastAsia" w:eastAsiaTheme="minorEastAsia" w:hAnsiTheme="minorEastAsia" w:cs="Calibri"/>
                <w:shd w:val="clear" w:color="auto" w:fill="FFFFFF"/>
              </w:rPr>
              <w:t>铥</w:t>
            </w:r>
            <w:proofErr w:type="gramEnd"/>
            <w:r w:rsidRPr="005E7081">
              <w:rPr>
                <w:rFonts w:asciiTheme="minorEastAsia" w:eastAsiaTheme="minorEastAsia" w:hAnsiTheme="minorEastAsia" w:cs="Calibri"/>
                <w:shd w:val="clear" w:color="auto" w:fill="FFFFFF"/>
              </w:rPr>
              <w:t>光纤激光器的研究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2018年4月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3C3B7E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孙静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副教授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来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那度胺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对肝癌细胞迁移及侵袭能力影响检测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E708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副教授</w:t>
            </w:r>
          </w:p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蛇足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石杉内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生真菌高产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石杉碱甲有效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基因片段研究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1B762A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E708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闫瑾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讲师</w:t>
            </w:r>
          </w:p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视频终端阅读对外隐斜大学生视觉功能的影响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1B762A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E708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王莉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副教授</w:t>
            </w:r>
          </w:p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“互联网+”眼镜行业转型——O2O模式的评价与研究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1B762A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E708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李妮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副教授</w:t>
            </w:r>
          </w:p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幽门螺杆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菌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感染与不同类型缺血性脑卒中患者同型半胱氨酸的关系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1B762A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E7081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杨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杨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讲师</w:t>
            </w:r>
          </w:p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基于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微信公众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平台的眼视光校企共享资源建设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jc w:val="center"/>
              <w:rPr>
                <w:rFonts w:asciiTheme="minorEastAsia" w:eastAsiaTheme="minorEastAsia" w:hAnsiTheme="minorEastAsia"/>
              </w:rPr>
            </w:pPr>
            <w:r w:rsidRPr="001B762A"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  <w:tr w:rsidR="005E7081" w:rsidTr="005B363F">
        <w:trPr>
          <w:trHeight w:val="11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C42D64">
            <w:pPr>
              <w:spacing w:before="180"/>
              <w:jc w:val="center"/>
              <w:rPr>
                <w:rFonts w:ascii="Calibri" w:eastAsiaTheme="minorEastAsia" w:hAnsi="Calibri" w:cs="Calibri" w:hint="eastAsia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刘文兰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讲师</w:t>
            </w:r>
          </w:p>
          <w:p w:rsidR="005E7081" w:rsidRPr="005E7081" w:rsidRDefault="005E7081" w:rsidP="001A717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大学校内眼镜店O2O运营模式的探索与实践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医学技术系</w:t>
            </w:r>
            <w:proofErr w:type="gramStart"/>
            <w:r w:rsidRPr="005E7081">
              <w:rPr>
                <w:rFonts w:asciiTheme="minorEastAsia" w:eastAsiaTheme="minorEastAsia" w:hAnsiTheme="minorEastAsia" w:hint="eastAsia"/>
              </w:rPr>
              <w:t>系</w:t>
            </w:r>
            <w:proofErr w:type="gramEnd"/>
            <w:r w:rsidRPr="005E7081">
              <w:rPr>
                <w:rFonts w:asciiTheme="minorEastAsia" w:eastAsiaTheme="minorEastAsia" w:hAnsiTheme="minorEastAsia" w:hint="eastAsia"/>
              </w:rPr>
              <w:t>学术报告厅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6F14A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韩文霞</w:t>
            </w:r>
          </w:p>
          <w:p w:rsidR="005E7081" w:rsidRPr="005E7081" w:rsidRDefault="005E7081" w:rsidP="005E7081">
            <w:pPr>
              <w:spacing w:before="120"/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5E7081">
              <w:rPr>
                <w:rFonts w:asciiTheme="minorEastAsia" w:eastAsiaTheme="minorEastAsia" w:hAnsiTheme="minorEastAsia" w:hint="eastAsia"/>
              </w:rPr>
              <w:t>86132326</w:t>
            </w:r>
          </w:p>
        </w:tc>
      </w:tr>
    </w:tbl>
    <w:p w:rsidR="00D404A2" w:rsidRDefault="00D404A2">
      <w:pPr>
        <w:widowControl w:val="0"/>
        <w:tabs>
          <w:tab w:val="left" w:pos="1420"/>
        </w:tabs>
        <w:spacing w:before="180"/>
        <w:ind w:left="108" w:hanging="108"/>
        <w:jc w:val="center"/>
      </w:pPr>
    </w:p>
    <w:sectPr w:rsidR="00D404A2" w:rsidSect="005A03EB">
      <w:pgSz w:w="16840" w:h="11900" w:orient="landscape"/>
      <w:pgMar w:top="1383" w:right="1800" w:bottom="1440" w:left="180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00" w:rsidRDefault="00653D00">
      <w:r>
        <w:separator/>
      </w:r>
    </w:p>
  </w:endnote>
  <w:endnote w:type="continuationSeparator" w:id="0">
    <w:p w:rsidR="00653D00" w:rsidRDefault="0065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00" w:rsidRDefault="00653D00">
      <w:r>
        <w:separator/>
      </w:r>
    </w:p>
  </w:footnote>
  <w:footnote w:type="continuationSeparator" w:id="0">
    <w:p w:rsidR="00653D00" w:rsidRDefault="00653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04A2"/>
    <w:rsid w:val="001A7171"/>
    <w:rsid w:val="00441EBE"/>
    <w:rsid w:val="005A03EB"/>
    <w:rsid w:val="005E7081"/>
    <w:rsid w:val="00653D00"/>
    <w:rsid w:val="00C42D64"/>
    <w:rsid w:val="00D404A2"/>
    <w:rsid w:val="00F1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3EB"/>
    <w:rPr>
      <w:rFonts w:ascii="Tahoma" w:eastAsia="Arial Unicode MS" w:hAnsi="Tahoma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3EB"/>
    <w:rPr>
      <w:u w:val="single"/>
    </w:rPr>
  </w:style>
  <w:style w:type="table" w:customStyle="1" w:styleId="TableNormal">
    <w:name w:val="Table Normal"/>
    <w:rsid w:val="005A0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A03E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A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7171"/>
    <w:rPr>
      <w:rFonts w:ascii="Tahoma" w:eastAsia="Arial Unicode MS" w:hAnsi="Tahoma" w:cs="Arial Unicode MS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1A71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7171"/>
    <w:rPr>
      <w:rFonts w:ascii="Tahoma" w:eastAsia="Arial Unicode MS" w:hAnsi="Tahoma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2018-04-09T02:25:00Z</dcterms:created>
  <dcterms:modified xsi:type="dcterms:W3CDTF">2018-04-10T02:01:00Z</dcterms:modified>
</cp:coreProperties>
</file>