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6" w:rsidRDefault="007E13C6" w:rsidP="007E13C6">
      <w:pPr>
        <w:tabs>
          <w:tab w:val="left" w:pos="1420"/>
        </w:tabs>
        <w:spacing w:before="120"/>
        <w:jc w:val="left"/>
        <w:rPr>
          <w:rFonts w:asciiTheme="majorEastAsia" w:eastAsiaTheme="majorEastAsia" w:hAnsiTheme="majorEastAsia"/>
          <w:sz w:val="48"/>
          <w:szCs w:val="48"/>
        </w:rPr>
      </w:pPr>
      <w:r w:rsidRPr="00AF2399">
        <w:rPr>
          <w:rFonts w:asciiTheme="majorEastAsia" w:eastAsiaTheme="majorEastAsia" w:hAnsiTheme="majorEastAsia" w:hint="eastAsia"/>
          <w:sz w:val="30"/>
          <w:szCs w:val="30"/>
        </w:rPr>
        <w:t>附件1</w:t>
      </w:r>
    </w:p>
    <w:p w:rsidR="007E13C6" w:rsidRPr="00EE2DBD" w:rsidRDefault="00E72A00" w:rsidP="007E13C6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西安医学院学术讲座</w:t>
      </w:r>
      <w:r w:rsidR="007E13C6" w:rsidRPr="004F6D9E">
        <w:rPr>
          <w:rFonts w:asciiTheme="majorEastAsia" w:eastAsiaTheme="majorEastAsia" w:hAnsiTheme="majorEastAsia" w:hint="eastAsia"/>
          <w:sz w:val="48"/>
          <w:szCs w:val="48"/>
        </w:rPr>
        <w:t>安排表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996"/>
        <w:gridCol w:w="1559"/>
        <w:gridCol w:w="2977"/>
        <w:gridCol w:w="1557"/>
        <w:gridCol w:w="1562"/>
        <w:gridCol w:w="1984"/>
        <w:gridCol w:w="848"/>
        <w:gridCol w:w="1559"/>
      </w:tblGrid>
      <w:tr w:rsidR="007E13C6" w:rsidRPr="00B23189" w:rsidTr="001E3DDD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讲座题目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B23189" w:rsidRDefault="007E13C6" w:rsidP="00624470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b/>
                <w:sz w:val="24"/>
                <w:szCs w:val="24"/>
              </w:rPr>
              <w:t>联络人、电话</w:t>
            </w:r>
          </w:p>
        </w:tc>
      </w:tr>
      <w:tr w:rsidR="002B2E9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曲蕴慧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计算机视觉及应用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卫生管理学院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2019.12.12</w:t>
            </w:r>
            <w:r w:rsidR="001E3DDD" w:rsidRPr="00B2318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卫生管理学院会议室（</w:t>
            </w: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至诚楼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五楼）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E9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曲蕴慧</w:t>
            </w:r>
          </w:p>
          <w:p w:rsidR="002B2E9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13572252587</w:t>
            </w:r>
          </w:p>
        </w:tc>
      </w:tr>
      <w:tr w:rsidR="008D564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8D564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崔立新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高级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624470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西安市中级人民法院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624470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行政诉讼的新发展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卫生管理学院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8D564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2019.1</w:t>
            </w:r>
            <w:r w:rsidR="002B2E99" w:rsidRPr="00B2318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B2E99" w:rsidRPr="00B23189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2B2E99" w:rsidRPr="00B2318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1E3DDD" w:rsidRPr="00B2318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图书馆5楼会议室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64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E9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梅姗姗</w:t>
            </w:r>
          </w:p>
          <w:p w:rsidR="008D564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18192095768</w:t>
            </w:r>
          </w:p>
        </w:tc>
      </w:tr>
      <w:tr w:rsidR="002B2E9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姜昱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高级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锦</w:t>
            </w: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园律师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事务所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高校常见法律问题及应对策略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卫生管理学院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2019.1</w:t>
            </w: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  <w:r w:rsidR="001E3DDD" w:rsidRPr="00B2318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图书馆5楼会议室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E99" w:rsidRPr="00B23189" w:rsidRDefault="002B2E99" w:rsidP="00624470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E9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梅姗姗</w:t>
            </w:r>
          </w:p>
          <w:p w:rsidR="002B2E99" w:rsidRPr="00B23189" w:rsidRDefault="002B2E99" w:rsidP="002B2E9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18192095768</w:t>
            </w:r>
            <w:bookmarkStart w:id="0" w:name="_GoBack"/>
            <w:bookmarkEnd w:id="0"/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贺鹏程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教授，主任医师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西安交通大学第一附属医院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CART免疫治疗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.18 14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护理学院学术报告厅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全</w:t>
            </w: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李小妹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西安交通大学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护理硕士专业学位研究生的培养与管理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12月中旬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学校学术报告厅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武晓慧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组蛋白H3k27me3甲基转移酶Ezh2与小鼠脂肪细胞分化关系的研究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临床医学院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至善楼501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李蓉</w:t>
            </w:r>
          </w:p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86177489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高登峰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西安交通大学第二附属医院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乐</w:t>
            </w: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享教学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模式在医学教育中的实践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临床医学院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2019.12.18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李蓉</w:t>
            </w:r>
          </w:p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86177489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刘瑞萍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西安</w:t>
            </w: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市儿童</w:t>
            </w:r>
            <w:r w:rsidRPr="00B23189">
              <w:rPr>
                <w:rFonts w:asciiTheme="minorEastAsia" w:hAnsiTheme="minorEastAsia"/>
                <w:sz w:val="24"/>
                <w:szCs w:val="24"/>
              </w:rPr>
              <w:t>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儿童营养学基础---营养素种类及来源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临床医学院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2019.12.18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李蓉</w:t>
            </w:r>
          </w:p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86177489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佐建锋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总经理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西安朗睿生物科技有限公司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特殊医学用途配方食品的发展史和开发状况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 14：30-17：00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公共卫生学院会议室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史小峰</w:t>
            </w:r>
            <w:proofErr w:type="gramEnd"/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18629056505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刘宁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副教授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系主任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陕西科技大学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食品与生物工程学院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食品科学与工程专业毕业论文（设计）撰写规范与要求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 14：30-17：00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公共卫生学院会议室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史小峰</w:t>
            </w:r>
            <w:proofErr w:type="gramEnd"/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18629056505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黄峻榕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教授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院长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陕西科技大学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食品与生物工程学院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淀粉的多级结构与性质关系研究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 14：00-18：00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公共卫生学院会议室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史小峰</w:t>
            </w:r>
            <w:proofErr w:type="gramEnd"/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18629056505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龚国利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教授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副院长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陕西科技大学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食品与生物工程学院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天然食品防腐剂微生物制造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 14：00-18：00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公共卫生学院会议室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史小峰</w:t>
            </w:r>
            <w:proofErr w:type="gramEnd"/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18629056505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张华峰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教授</w:t>
            </w:r>
          </w:p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陕西师范大学</w:t>
            </w:r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（中俄食品与健康科学国际联合研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究中心）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药食同源植物资源开发与利用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 14：00-18：00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公共卫生学院会议室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史小峰</w:t>
            </w:r>
            <w:proofErr w:type="gramEnd"/>
          </w:p>
          <w:p w:rsidR="001E3DDD" w:rsidRPr="00B23189" w:rsidRDefault="001E3DDD" w:rsidP="002E307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theme="minorEastAsia" w:hint="eastAsia"/>
                <w:sz w:val="24"/>
                <w:szCs w:val="24"/>
              </w:rPr>
              <w:t>18629056505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spacing w:before="1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  <w:lang/>
              </w:rPr>
              <w:t>门可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B23189">
            <w:pPr>
              <w:widowControl/>
              <w:spacing w:before="180"/>
              <w:jc w:val="center"/>
              <w:rPr>
                <w:rFonts w:asciiTheme="minorEastAsia" w:hAnsiTheme="minorEastAsia" w:cs="Times New Roman"/>
                <w:sz w:val="24"/>
                <w:szCs w:val="24"/>
                <w:lang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博士，副教授，西安医学院公共卫生学院副院长，健康信息与技术研究所所长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西安医学院公共卫生学院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spacing w:before="18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重要传染病的发展历史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  <w:lang/>
              </w:rPr>
              <w:t>公共卫生学院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1E3DDD">
            <w:pPr>
              <w:widowControl/>
              <w:spacing w:before="180"/>
              <w:jc w:val="center"/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2019</w:t>
            </w: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.</w:t>
            </w: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12</w:t>
            </w: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.0</w:t>
            </w: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4</w:t>
            </w:r>
          </w:p>
          <w:p w:rsidR="001E3DDD" w:rsidRPr="00B23189" w:rsidRDefault="001E3DDD" w:rsidP="001E3DDD">
            <w:pPr>
              <w:widowControl/>
              <w:spacing w:before="1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14</w:t>
            </w: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：30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spacing w:before="1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3189">
              <w:rPr>
                <w:rFonts w:asciiTheme="minorEastAsia" w:hAnsiTheme="minorEastAsia" w:cs="Times New Roman" w:hint="eastAsia"/>
                <w:sz w:val="24"/>
                <w:szCs w:val="24"/>
                <w:lang/>
              </w:rPr>
              <w:t>公共卫生学院104室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  <w:lang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  <w:lang/>
              </w:rPr>
              <w:t>喻佳慧</w:t>
            </w:r>
            <w:proofErr w:type="gramEnd"/>
            <w:r w:rsidRPr="00B23189">
              <w:rPr>
                <w:rFonts w:asciiTheme="minorEastAsia" w:hAnsiTheme="minorEastAsia" w:cs="宋体" w:hint="eastAsia"/>
                <w:sz w:val="24"/>
                <w:szCs w:val="24"/>
                <w:lang/>
              </w:rPr>
              <w:t>18202901943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曾小珊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陕西理工大学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大学英语课堂教学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实践与反思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0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14：00-16:00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B23189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B23189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B23189" w:rsidP="002E3075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 w:hint="eastAsia"/>
                <w:sz w:val="24"/>
                <w:szCs w:val="24"/>
              </w:rPr>
              <w:t>王一帆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杨珅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访美小记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-对美国教育和社会的观察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2019.12.11</w:t>
            </w:r>
          </w:p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14:00-15:00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B23189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B23189" w:rsidP="00B23189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 w:hint="eastAsia"/>
                <w:sz w:val="24"/>
                <w:szCs w:val="24"/>
              </w:rPr>
              <w:t>王一帆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卢杨夏蒙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教学竞赛心得与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短期国外访学汇报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2019.12.11</w:t>
            </w:r>
          </w:p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B23189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B23189" w:rsidP="00B23189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 w:hint="eastAsia"/>
                <w:sz w:val="24"/>
                <w:szCs w:val="24"/>
              </w:rPr>
              <w:t>王一帆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任宁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line="26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1E3DDD" w:rsidRPr="00B23189" w:rsidRDefault="001E3DDD" w:rsidP="002E3075">
            <w:pPr>
              <w:spacing w:line="2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工欲善其事 必先利其器</w:t>
            </w:r>
          </w:p>
          <w:p w:rsidR="001E3DDD" w:rsidRPr="00B23189" w:rsidRDefault="001E3DDD" w:rsidP="002E3075">
            <w:pPr>
              <w:spacing w:line="260" w:lineRule="exac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-申报国家社科基金体会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2019.12.18</w:t>
            </w:r>
          </w:p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14:00-15:00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B23189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B23189">
            <w:pPr>
              <w:spacing w:before="120" w:line="26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仿宋" w:hint="eastAsia"/>
                <w:sz w:val="24"/>
                <w:szCs w:val="24"/>
              </w:rPr>
              <w:t>王一帆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屈厦沙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漫谈访学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2019.12.18</w:t>
            </w:r>
          </w:p>
          <w:p w:rsidR="001E3DDD" w:rsidRPr="00B23189" w:rsidRDefault="001E3DDD" w:rsidP="002E3075">
            <w:pPr>
              <w:tabs>
                <w:tab w:val="left" w:pos="1420"/>
              </w:tabs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B23189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B23189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 w:hint="eastAsia"/>
                <w:sz w:val="24"/>
                <w:szCs w:val="24"/>
              </w:rPr>
              <w:t>王一帆</w:t>
            </w:r>
          </w:p>
          <w:p w:rsidR="001E3DDD" w:rsidRPr="00B23189" w:rsidRDefault="001E3DDD" w:rsidP="002E3075">
            <w:pPr>
              <w:spacing w:before="120" w:line="26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23189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1E3DDD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B23189" w:rsidP="00624470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黄晓韵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深圳智预生命科技有限公司创始人及CEO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深圳智预生命科技有限公司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单细胞分析与癌症研究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11</w:t>
            </w:r>
          </w:p>
          <w:p w:rsidR="001E3DDD" w:rsidRPr="00B23189" w:rsidRDefault="001E3DDD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14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基础医学</w:t>
            </w: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部学术</w:t>
            </w:r>
            <w:proofErr w:type="gramEnd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DD" w:rsidRPr="00B23189" w:rsidRDefault="001E3DDD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兰长骏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屈光性白内障手术的视觉质量评价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F楼3楼报告厅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60人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杨扬15291982004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杨建全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《健康中国行动（2019—2030年）》精神解读与思考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.0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陈亮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优势资源整合发力、学科建设硕果累累——上海访学见闻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.0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郑永才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医学院校“体医结合”模式研究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.0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闫亚新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揭秘腰大肌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2019.12.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18</w:t>
            </w:r>
          </w:p>
          <w:p w:rsidR="00B23189" w:rsidRPr="00B23189" w:rsidRDefault="00B23189" w:rsidP="002E307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江艳平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/>
                <w:sz w:val="24"/>
                <w:szCs w:val="24"/>
              </w:rPr>
              <w:t>DNS—动态神经稳定技术治疗颈肩腰腿疼痛的应用研究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.18</w:t>
            </w:r>
          </w:p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8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  <w:tr w:rsidR="00B23189" w:rsidRPr="00B23189" w:rsidTr="001E3DD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姬乃春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运动风险评估与运动健身误区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2019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.18</w:t>
            </w:r>
          </w:p>
          <w:p w:rsidR="00B23189" w:rsidRPr="00B23189" w:rsidRDefault="00B23189" w:rsidP="001E3DDD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9</w:t>
            </w: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23189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89" w:rsidRPr="00B23189" w:rsidRDefault="00B23189" w:rsidP="002E3075">
            <w:pPr>
              <w:spacing w:before="12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任栋</w:t>
            </w:r>
            <w:proofErr w:type="gramEnd"/>
            <w:r w:rsidRPr="00B23189">
              <w:rPr>
                <w:rFonts w:asciiTheme="minorEastAsia" w:hAnsiTheme="minorEastAsia" w:hint="eastAsia"/>
                <w:sz w:val="24"/>
                <w:szCs w:val="24"/>
              </w:rPr>
              <w:t>15802969016</w:t>
            </w:r>
          </w:p>
        </w:tc>
      </w:tr>
    </w:tbl>
    <w:p w:rsidR="007E13C6" w:rsidRPr="007E13C6" w:rsidRDefault="007E13C6" w:rsidP="00F1109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7E13C6" w:rsidRPr="007E13C6" w:rsidSect="00F1109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4D" w:rsidRDefault="0047154D" w:rsidP="005052E9">
      <w:r>
        <w:separator/>
      </w:r>
    </w:p>
  </w:endnote>
  <w:endnote w:type="continuationSeparator" w:id="0">
    <w:p w:rsidR="0047154D" w:rsidRDefault="0047154D" w:rsidP="0050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71" w:rsidRDefault="003B3CC4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B23189" w:rsidRPr="00B23189">
      <w:rPr>
        <w:noProof/>
        <w:lang w:val="zh-CN"/>
      </w:rPr>
      <w:t>1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4D" w:rsidRDefault="0047154D" w:rsidP="005052E9">
      <w:r>
        <w:separator/>
      </w:r>
    </w:p>
  </w:footnote>
  <w:footnote w:type="continuationSeparator" w:id="0">
    <w:p w:rsidR="0047154D" w:rsidRDefault="0047154D" w:rsidP="0050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51E8"/>
    <w:rsid w:val="00047914"/>
    <w:rsid w:val="00064C03"/>
    <w:rsid w:val="000A6778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1A617F"/>
    <w:rsid w:val="001E3DDD"/>
    <w:rsid w:val="002016B5"/>
    <w:rsid w:val="00234DE1"/>
    <w:rsid w:val="00255809"/>
    <w:rsid w:val="00264DC7"/>
    <w:rsid w:val="002742D9"/>
    <w:rsid w:val="00284FCE"/>
    <w:rsid w:val="002A23C4"/>
    <w:rsid w:val="002B2E99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3B3CC4"/>
    <w:rsid w:val="003B614A"/>
    <w:rsid w:val="003E33B5"/>
    <w:rsid w:val="00441697"/>
    <w:rsid w:val="0047154D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91AA0"/>
    <w:rsid w:val="005D2217"/>
    <w:rsid w:val="005E2E36"/>
    <w:rsid w:val="005E3FDA"/>
    <w:rsid w:val="00624470"/>
    <w:rsid w:val="0063348E"/>
    <w:rsid w:val="00655D1A"/>
    <w:rsid w:val="00680EC1"/>
    <w:rsid w:val="006930D4"/>
    <w:rsid w:val="0069601C"/>
    <w:rsid w:val="006A65EB"/>
    <w:rsid w:val="006B13C1"/>
    <w:rsid w:val="006D1A88"/>
    <w:rsid w:val="006E2A3E"/>
    <w:rsid w:val="006E610B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D5649"/>
    <w:rsid w:val="008D5925"/>
    <w:rsid w:val="008E5930"/>
    <w:rsid w:val="008F2240"/>
    <w:rsid w:val="008F2DCE"/>
    <w:rsid w:val="0090035A"/>
    <w:rsid w:val="00911434"/>
    <w:rsid w:val="009338E4"/>
    <w:rsid w:val="00965980"/>
    <w:rsid w:val="00970E53"/>
    <w:rsid w:val="0098562F"/>
    <w:rsid w:val="009A5594"/>
    <w:rsid w:val="009B056A"/>
    <w:rsid w:val="009B1E0F"/>
    <w:rsid w:val="009B2F70"/>
    <w:rsid w:val="009B3B39"/>
    <w:rsid w:val="009C461C"/>
    <w:rsid w:val="00A04226"/>
    <w:rsid w:val="00A13F37"/>
    <w:rsid w:val="00A27F42"/>
    <w:rsid w:val="00A4238A"/>
    <w:rsid w:val="00A7442F"/>
    <w:rsid w:val="00A82A14"/>
    <w:rsid w:val="00A8630D"/>
    <w:rsid w:val="00AC2DE4"/>
    <w:rsid w:val="00AE2CE9"/>
    <w:rsid w:val="00AF7D71"/>
    <w:rsid w:val="00B23189"/>
    <w:rsid w:val="00B35A9C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3686"/>
    <w:rsid w:val="00C45E66"/>
    <w:rsid w:val="00C62F74"/>
    <w:rsid w:val="00C70B6B"/>
    <w:rsid w:val="00C74987"/>
    <w:rsid w:val="00C774CC"/>
    <w:rsid w:val="00C8194B"/>
    <w:rsid w:val="00C866EA"/>
    <w:rsid w:val="00C91F33"/>
    <w:rsid w:val="00CB14AA"/>
    <w:rsid w:val="00CE29BB"/>
    <w:rsid w:val="00CE6E17"/>
    <w:rsid w:val="00D401C4"/>
    <w:rsid w:val="00D42238"/>
    <w:rsid w:val="00D56751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2A00"/>
    <w:rsid w:val="00E74118"/>
    <w:rsid w:val="00E82065"/>
    <w:rsid w:val="00E93A39"/>
    <w:rsid w:val="00E97104"/>
    <w:rsid w:val="00EC1E20"/>
    <w:rsid w:val="00EC51F1"/>
    <w:rsid w:val="00EE068A"/>
    <w:rsid w:val="00F11098"/>
    <w:rsid w:val="00F241B8"/>
    <w:rsid w:val="00F33FA0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00FE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5E35-EFD6-46D9-B9D0-C2717B71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5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梁飞</cp:lastModifiedBy>
  <cp:revision>56</cp:revision>
  <cp:lastPrinted>2019-09-29T07:13:00Z</cp:lastPrinted>
  <dcterms:created xsi:type="dcterms:W3CDTF">2018-06-30T04:44:00Z</dcterms:created>
  <dcterms:modified xsi:type="dcterms:W3CDTF">2019-11-29T07:12:00Z</dcterms:modified>
</cp:coreProperties>
</file>